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760" w:rsidRDefault="0033658B">
      <w:pPr>
        <w:rPr>
          <w:rFonts w:ascii="Calibri" w:eastAsia="Calibri" w:hAnsi="Calibri" w:cs="Calibri"/>
          <w:color w:val="006699"/>
          <w:sz w:val="44"/>
          <w:szCs w:val="44"/>
        </w:rPr>
      </w:pPr>
      <w:bookmarkStart w:id="0" w:name="_GoBack"/>
      <w:bookmarkEnd w:id="0"/>
      <w:r>
        <w:rPr>
          <w:rFonts w:ascii="Calibri" w:eastAsia="Calibri" w:hAnsi="Calibri" w:cs="Calibri"/>
          <w:color w:val="006699"/>
          <w:sz w:val="44"/>
          <w:szCs w:val="44"/>
        </w:rPr>
        <w:t>CPD Payment Form 2024/25</w:t>
      </w:r>
    </w:p>
    <w:p w:rsidR="00012760" w:rsidRDefault="0033658B">
      <w:pPr>
        <w:spacing w:before="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Cost per module for 2024/25* is £2,100</w:t>
      </w:r>
      <w:r>
        <w:rPr>
          <w:rFonts w:ascii="Verdana" w:eastAsia="Verdana" w:hAnsi="Verdana" w:cs="Verdana"/>
          <w:color w:val="000000"/>
          <w:sz w:val="20"/>
          <w:szCs w:val="20"/>
          <w:highlight w:val="white"/>
          <w:vertAlign w:val="superscript"/>
        </w:rPr>
        <w:t>‡</w:t>
      </w:r>
    </w:p>
    <w:p w:rsidR="00012760" w:rsidRDefault="00012760">
      <w:pPr>
        <w:rPr>
          <w:rFonts w:ascii="Calibri" w:eastAsia="Calibri" w:hAnsi="Calibri" w:cs="Calibri"/>
          <w:i/>
        </w:rPr>
      </w:pPr>
    </w:p>
    <w:p w:rsidR="00012760" w:rsidRDefault="0033658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Full name of applicant ………………………………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…..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…………..…………………</w:t>
      </w:r>
    </w:p>
    <w:p w:rsidR="00012760" w:rsidRDefault="0033658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0"/>
          <w:szCs w:val="20"/>
        </w:rPr>
        <w:t>Title:</w:t>
      </w:r>
      <w:r>
        <w:rPr>
          <w:rFonts w:ascii="Calibri" w:eastAsia="Calibri" w:hAnsi="Calibri" w:cs="Calibri"/>
          <w:sz w:val="22"/>
          <w:szCs w:val="22"/>
        </w:rPr>
        <w:t xml:space="preserve"> …………………………</w:t>
      </w:r>
    </w:p>
    <w:p w:rsidR="00012760" w:rsidRDefault="00012760">
      <w:pPr>
        <w:rPr>
          <w:rFonts w:ascii="Calibri" w:eastAsia="Calibri" w:hAnsi="Calibri" w:cs="Calibri"/>
          <w:b/>
          <w:sz w:val="22"/>
          <w:szCs w:val="22"/>
        </w:rPr>
      </w:pPr>
    </w:p>
    <w:p w:rsidR="00012760" w:rsidRDefault="0033658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Course(s) applied for</w:t>
      </w:r>
    </w:p>
    <w:p w:rsidR="00012760" w:rsidRDefault="0033658B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Title of course: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Date:</w:t>
      </w:r>
    </w:p>
    <w:p w:rsidR="00012760" w:rsidRDefault="0033658B">
      <w:pPr>
        <w:spacing w:before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1. ……………………………………………………………………………….</w:t>
      </w:r>
      <w:r>
        <w:rPr>
          <w:rFonts w:ascii="Calibri" w:eastAsia="Calibri" w:hAnsi="Calibri" w:cs="Calibri"/>
          <w:sz w:val="20"/>
          <w:szCs w:val="20"/>
        </w:rPr>
        <w:tab/>
        <w:t>…………………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4254500</wp:posOffset>
                </wp:positionH>
                <wp:positionV relativeFrom="paragraph">
                  <wp:posOffset>76200</wp:posOffset>
                </wp:positionV>
                <wp:extent cx="2493645" cy="593208"/>
                <wp:effectExtent l="0" t="0" r="0" b="0"/>
                <wp:wrapNone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8703" y="3492921"/>
                          <a:ext cx="2474595" cy="574158"/>
                        </a:xfrm>
                        <a:prstGeom prst="rect">
                          <a:avLst/>
                        </a:prstGeom>
                        <a:solidFill>
                          <a:srgbClr val="E5F6FF">
                            <a:alpha val="49803"/>
                          </a:srgbClr>
                        </a:solidFill>
                        <a:ln w="19050" cap="flat" cmpd="sng">
                          <a:solidFill>
                            <a:srgbClr val="0066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2760" w:rsidRDefault="0033658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</w:rPr>
                              <w:t xml:space="preserve">Completed payment forms, along with a booking form, should be returned to: </w:t>
                            </w:r>
                          </w:p>
                          <w:p w:rsidR="00012760" w:rsidRDefault="0033658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563C1"/>
                                <w:sz w:val="20"/>
                                <w:u w:val="single"/>
                              </w:rPr>
                              <w:t>cs-safety-courses@york.ac.uk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335pt;margin-top:6pt;width:196.35pt;height:46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" fillcolor="#e5f6ff" strokecolor="#069" strokeweight="1.5pt">
                <v:fill opacity="32639f"/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012760" w:rsidRDefault="0033658B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</w:rPr>
                        <w:t xml:space="preserve">Completed payment forms, along with a booking form, should be returned to: </w:t>
                      </w:r>
                    </w:p>
                    <w:p w:rsidR="00012760" w:rsidRDefault="0033658B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563C1"/>
                          <w:sz w:val="20"/>
                          <w:u w:val="single"/>
                        </w:rPr>
                        <w:t>cs-safety-courses@york.ac.uk</w:t>
                      </w:r>
                    </w:p>
                  </w:txbxContent>
                </v:textbox>
              </v:rect>
            </w:pict>
          </mc:Fallback>
        </mc:AlternateContent>
      </w:r>
    </w:p>
    <w:p w:rsidR="00012760" w:rsidRDefault="0033658B">
      <w:pPr>
        <w:spacing w:before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 ……………………………………………………………………….…….….    </w:t>
      </w:r>
      <w:r>
        <w:rPr>
          <w:rFonts w:ascii="Calibri" w:eastAsia="Calibri" w:hAnsi="Calibri" w:cs="Calibri"/>
          <w:sz w:val="20"/>
          <w:szCs w:val="20"/>
        </w:rPr>
        <w:tab/>
        <w:t>…………………</w:t>
      </w:r>
    </w:p>
    <w:p w:rsidR="00012760" w:rsidRDefault="0033658B">
      <w:pPr>
        <w:spacing w:before="120" w:after="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0"/>
          <w:szCs w:val="20"/>
        </w:rPr>
        <w:t>3. ………………………………………………………………….………</w:t>
      </w:r>
      <w:proofErr w:type="gramStart"/>
      <w:r>
        <w:rPr>
          <w:rFonts w:ascii="Calibri" w:eastAsia="Calibri" w:hAnsi="Calibri" w:cs="Calibri"/>
          <w:sz w:val="20"/>
          <w:szCs w:val="20"/>
        </w:rPr>
        <w:t>…..</w:t>
      </w:r>
      <w:proofErr w:type="gramEnd"/>
      <w:r>
        <w:rPr>
          <w:rFonts w:ascii="Calibri" w:eastAsia="Calibri" w:hAnsi="Calibri" w:cs="Calibri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ab/>
        <w:t>…………………</w:t>
      </w:r>
    </w:p>
    <w:p w:rsidR="00012760" w:rsidRDefault="0033658B">
      <w:pPr>
        <w:spacing w:before="80"/>
        <w:rPr>
          <w:rFonts w:ascii="Calibri" w:eastAsia="Calibri" w:hAnsi="Calibri" w:cs="Calibri"/>
          <w:sz w:val="16"/>
          <w:szCs w:val="16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16"/>
          <w:szCs w:val="16"/>
        </w:rPr>
        <w:t xml:space="preserve">Please note, if your intention is to work towards a postgraduate programme and you have completed </w:t>
      </w:r>
      <w:r>
        <w:rPr>
          <w:rFonts w:ascii="Calibri" w:eastAsia="Calibri" w:hAnsi="Calibri" w:cs="Calibri"/>
          <w:b/>
          <w:sz w:val="16"/>
          <w:szCs w:val="16"/>
        </w:rPr>
        <w:t>40 credits of modules</w:t>
      </w:r>
      <w:r>
        <w:rPr>
          <w:rFonts w:ascii="Calibri" w:eastAsia="Calibri" w:hAnsi="Calibri" w:cs="Calibri"/>
          <w:sz w:val="16"/>
          <w:szCs w:val="16"/>
        </w:rPr>
        <w:t xml:space="preserve"> as a CPD student, you must register for a postgraduate programme, i.e. </w:t>
      </w:r>
      <w:hyperlink r:id="rId7">
        <w:r>
          <w:rPr>
            <w:rFonts w:ascii="Calibri" w:eastAsia="Calibri" w:hAnsi="Calibri" w:cs="Calibri"/>
            <w:b/>
            <w:color w:val="000000"/>
            <w:sz w:val="16"/>
            <w:szCs w:val="16"/>
          </w:rPr>
          <w:t>MSc Safety Critical Systems Engineering</w:t>
        </w:r>
      </w:hyperlink>
      <w:r>
        <w:rPr>
          <w:rFonts w:ascii="Calibri" w:eastAsia="Calibri" w:hAnsi="Calibri" w:cs="Calibri"/>
          <w:sz w:val="16"/>
          <w:szCs w:val="16"/>
        </w:rPr>
        <w:t xml:space="preserve">. Further details about our postgraduate courses can be found on the </w:t>
      </w:r>
      <w:hyperlink r:id="rId8">
        <w:r>
          <w:rPr>
            <w:rFonts w:ascii="Calibri" w:eastAsia="Calibri" w:hAnsi="Calibri" w:cs="Calibri"/>
            <w:color w:val="0563C1"/>
            <w:sz w:val="16"/>
            <w:szCs w:val="16"/>
            <w:u w:val="single"/>
          </w:rPr>
          <w:t>Postgraduate study</w:t>
        </w:r>
      </w:hyperlink>
      <w:r>
        <w:rPr>
          <w:rFonts w:ascii="Calibri" w:eastAsia="Calibri" w:hAnsi="Calibri" w:cs="Calibri"/>
          <w:sz w:val="16"/>
          <w:szCs w:val="16"/>
        </w:rPr>
        <w:t xml:space="preserve"> and the </w:t>
      </w:r>
      <w:hyperlink r:id="rId9">
        <w:r>
          <w:rPr>
            <w:rFonts w:ascii="Calibri" w:eastAsia="Calibri" w:hAnsi="Calibri" w:cs="Calibri"/>
            <w:color w:val="0563C1"/>
            <w:sz w:val="16"/>
            <w:szCs w:val="16"/>
            <w:u w:val="single"/>
          </w:rPr>
          <w:t>System Safety Engineering Short Courses</w:t>
        </w:r>
      </w:hyperlink>
      <w:r>
        <w:rPr>
          <w:rFonts w:ascii="Calibri" w:eastAsia="Calibri" w:hAnsi="Calibri" w:cs="Calibri"/>
          <w:sz w:val="16"/>
          <w:szCs w:val="16"/>
        </w:rPr>
        <w:t xml:space="preserve"> webpages. Please contact the admissions team at </w:t>
      </w:r>
      <w:hyperlink r:id="rId10">
        <w:r>
          <w:rPr>
            <w:rFonts w:ascii="Calibri" w:eastAsia="Calibri" w:hAnsi="Calibri" w:cs="Calibri"/>
            <w:color w:val="0563C1"/>
            <w:sz w:val="16"/>
            <w:szCs w:val="16"/>
            <w:u w:val="single"/>
          </w:rPr>
          <w:t>cs-safety-courses@york</w:t>
        </w:r>
        <w:r>
          <w:rPr>
            <w:rFonts w:ascii="Calibri" w:eastAsia="Calibri" w:hAnsi="Calibri" w:cs="Calibri"/>
            <w:color w:val="0563C1"/>
            <w:sz w:val="16"/>
            <w:szCs w:val="16"/>
            <w:u w:val="single"/>
          </w:rPr>
          <w:t>.ac.uk</w:t>
        </w:r>
      </w:hyperlink>
      <w:r>
        <w:rPr>
          <w:rFonts w:ascii="Calibri" w:eastAsia="Calibri" w:hAnsi="Calibri" w:cs="Calibri"/>
          <w:sz w:val="16"/>
          <w:szCs w:val="16"/>
        </w:rPr>
        <w:t xml:space="preserve"> to discuss your options.</w:t>
      </w:r>
    </w:p>
    <w:p w:rsidR="00012760" w:rsidRDefault="00012760">
      <w:pPr>
        <w:rPr>
          <w:rFonts w:ascii="Calibri" w:eastAsia="Calibri" w:hAnsi="Calibri" w:cs="Calibri"/>
          <w:sz w:val="22"/>
          <w:szCs w:val="22"/>
        </w:rPr>
      </w:pPr>
    </w:p>
    <w:p w:rsidR="00012760" w:rsidRDefault="0033658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Funding</w:t>
      </w:r>
    </w:p>
    <w:p w:rsidR="00012760" w:rsidRDefault="0033658B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Please state how your attendance on this CPD course(s) will be funded below.</w:t>
      </w:r>
    </w:p>
    <w:p w:rsidR="00012760" w:rsidRDefault="0033658B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Complete one section only and sign below.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6667500</wp:posOffset>
                </wp:positionH>
                <wp:positionV relativeFrom="paragraph">
                  <wp:posOffset>152400</wp:posOffset>
                </wp:positionV>
                <wp:extent cx="0" cy="2700655"/>
                <wp:effectExtent l="0" t="0" r="0" b="0"/>
                <wp:wrapNone/>
                <wp:docPr id="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429673"/>
                          <a:ext cx="0" cy="270065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2E75B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6667500</wp:posOffset>
                </wp:positionH>
                <wp:positionV relativeFrom="paragraph">
                  <wp:posOffset>152400</wp:posOffset>
                </wp:positionV>
                <wp:extent cx="0" cy="2700655"/>
                <wp:effectExtent b="0" l="0" r="0" t="0"/>
                <wp:wrapNone/>
                <wp:docPr id="2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700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12760" w:rsidRDefault="0033658B">
      <w:pPr>
        <w:rPr>
          <w:rFonts w:ascii="Calibri" w:eastAsia="Calibri" w:hAnsi="Calibri" w:cs="Calibr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10632" cy="19050"/>
                <wp:effectExtent l="0" t="0" r="0" b="0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6848" y="3774684"/>
                          <a:ext cx="6698305" cy="10632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2E75B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10632" cy="19050"/>
                <wp:effectExtent b="0" l="0" r="0" t="0"/>
                <wp:wrapNone/>
                <wp:docPr id="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2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101600</wp:posOffset>
                </wp:positionV>
                <wp:extent cx="7951" cy="2615980"/>
                <wp:effectExtent l="0" t="0" r="0" b="0"/>
                <wp:wrapNone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2025" y="2472010"/>
                          <a:ext cx="7951" cy="261598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2E75B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101600</wp:posOffset>
                </wp:positionV>
                <wp:extent cx="7951" cy="2615980"/>
                <wp:effectExtent b="0" l="0" r="0" t="0"/>
                <wp:wrapNone/>
                <wp:docPr id="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1" cy="2615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12760" w:rsidRDefault="0033658B">
      <w:pPr>
        <w:ind w:left="113"/>
        <w:rPr>
          <w:rFonts w:ascii="Calibri" w:eastAsia="Calibri" w:hAnsi="Calibri" w:cs="Calibri"/>
          <w:b/>
          <w:color w:val="006699"/>
          <w:sz w:val="28"/>
          <w:szCs w:val="28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color w:val="006699"/>
          <w:sz w:val="22"/>
          <w:szCs w:val="22"/>
        </w:rPr>
        <w:t>Invoice</w:t>
      </w:r>
    </w:p>
    <w:p w:rsidR="00012760" w:rsidRDefault="0033658B">
      <w:pPr>
        <w:ind w:left="113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I agree to pay the fees for the applicant to attend the course(s), the details of which are shown above.</w:t>
      </w:r>
    </w:p>
    <w:p w:rsidR="00012760" w:rsidRDefault="0033658B">
      <w:pPr>
        <w:spacing w:before="120"/>
        <w:ind w:left="11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Purchase order number (required): ………………………………………</w:t>
      </w:r>
    </w:p>
    <w:p w:rsidR="00012760" w:rsidRDefault="0033658B">
      <w:pPr>
        <w:spacing w:before="120"/>
        <w:ind w:left="11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Name of employer: ……………………………………………………………….</w:t>
      </w:r>
    </w:p>
    <w:p w:rsidR="00012760" w:rsidRDefault="0033658B">
      <w:pPr>
        <w:spacing w:before="120"/>
        <w:ind w:left="11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Address for invoice: ………………………………………………………………</w:t>
      </w:r>
    </w:p>
    <w:p w:rsidR="00012760" w:rsidRDefault="0033658B">
      <w:pPr>
        <w:spacing w:before="120"/>
        <w:ind w:left="11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Postcode: …………….</w:t>
      </w:r>
    </w:p>
    <w:p w:rsidR="00012760" w:rsidRDefault="0033658B">
      <w:pPr>
        <w:spacing w:before="120"/>
        <w:ind w:left="11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Email address for invoice: ……………………………………………….…….</w:t>
      </w:r>
    </w:p>
    <w:p w:rsidR="00012760" w:rsidRDefault="00012760">
      <w:pPr>
        <w:ind w:left="113"/>
        <w:rPr>
          <w:rFonts w:ascii="Calibri" w:eastAsia="Calibri" w:hAnsi="Calibri" w:cs="Calibri"/>
          <w:b/>
          <w:color w:val="006699"/>
          <w:sz w:val="20"/>
          <w:szCs w:val="20"/>
        </w:rPr>
      </w:pPr>
    </w:p>
    <w:p w:rsidR="00012760" w:rsidRDefault="0033658B">
      <w:pPr>
        <w:spacing w:before="120"/>
        <w:ind w:left="11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Print name: ………………………………………………………….……………….</w:t>
      </w:r>
    </w:p>
    <w:p w:rsidR="00012760" w:rsidRDefault="0033658B">
      <w:pPr>
        <w:spacing w:before="120"/>
        <w:ind w:left="11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Date: ……………………</w:t>
      </w:r>
    </w:p>
    <w:p w:rsidR="00012760" w:rsidRDefault="00012760">
      <w:pPr>
        <w:ind w:left="113"/>
        <w:rPr>
          <w:rFonts w:ascii="Calibri" w:eastAsia="Calibri" w:hAnsi="Calibri" w:cs="Calibri"/>
          <w:color w:val="000000"/>
          <w:sz w:val="20"/>
          <w:szCs w:val="20"/>
        </w:rPr>
      </w:pPr>
    </w:p>
    <w:p w:rsidR="00012760" w:rsidRDefault="0033658B">
      <w:pPr>
        <w:ind w:left="113"/>
        <w:rPr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Information for suppliers, including University bank account details can be found on the </w:t>
      </w:r>
      <w:hyperlink r:id="rId15">
        <w:r>
          <w:rPr>
            <w:rFonts w:ascii="Calibri" w:eastAsia="Calibri" w:hAnsi="Calibri" w:cs="Calibri"/>
            <w:color w:val="0563C1"/>
            <w:sz w:val="20"/>
            <w:szCs w:val="20"/>
            <w:u w:val="single"/>
          </w:rPr>
          <w:t>Information for suppliers’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webpage</w:t>
      </w:r>
      <w:r>
        <w:rPr>
          <w:sz w:val="20"/>
          <w:szCs w:val="20"/>
        </w:rPr>
        <w:t>.</w:t>
      </w:r>
    </w:p>
    <w:p w:rsidR="00012760" w:rsidRDefault="0033658B">
      <w:pPr>
        <w:ind w:left="113"/>
        <w:rPr>
          <w:rFonts w:ascii="Calibri" w:eastAsia="Calibri" w:hAnsi="Calibri" w:cs="Calibr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0" cy="19050"/>
                <wp:effectExtent l="0" t="0" r="0" b="0"/>
                <wp:wrapNone/>
                <wp:docPr id="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8435" y="3780000"/>
                          <a:ext cx="669513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2E75B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0" cy="19050"/>
                <wp:effectExtent b="0" l="0" r="0" t="0"/>
                <wp:wrapNone/>
                <wp:docPr id="2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12760" w:rsidRDefault="0033658B">
      <w:pPr>
        <w:rPr>
          <w:rFonts w:ascii="MS Gothic" w:eastAsia="MS Gothic" w:hAnsi="MS Gothic" w:cs="MS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6704330" cy="707390"/>
                <wp:effectExtent l="0" t="0" r="0" b="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3360" y="3435830"/>
                          <a:ext cx="6685280" cy="68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rgbClr val="00669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2760" w:rsidRDefault="0033658B">
                            <w:pPr>
                              <w:textDirection w:val="btLr"/>
                            </w:pP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6699"/>
                                <w:sz w:val="22"/>
                              </w:rPr>
                              <w:t>Credit/Debit card</w:t>
                            </w:r>
                          </w:p>
                          <w:p w:rsidR="00012760" w:rsidRDefault="0033658B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 xml:space="preserve">Card payment can be made online via the relevant module page. A list of modules can be found the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563C1"/>
                                <w:sz w:val="20"/>
                                <w:u w:val="single"/>
                              </w:rPr>
                              <w:t>System Safety Engineering Short Courses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 xml:space="preserve"> webpage.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0;margin-top:5pt;width:527.9pt;height:5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" fillcolor="white [3201]" strokecolor="#069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012760" w:rsidRDefault="0033658B">
                      <w:pPr>
                        <w:textDirection w:val="btLr"/>
                      </w:pPr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>☐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6699"/>
                          <w:sz w:val="22"/>
                        </w:rPr>
                        <w:t>Credit/Debit card</w:t>
                      </w:r>
                    </w:p>
                    <w:p w:rsidR="00012760" w:rsidRDefault="0033658B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 xml:space="preserve">Card payment can be made online via the relevant module page. A list of modules can be found the </w:t>
                      </w:r>
                      <w:r>
                        <w:rPr>
                          <w:rFonts w:ascii="Calibri" w:eastAsia="Calibri" w:hAnsi="Calibri" w:cs="Calibri"/>
                          <w:color w:val="0563C1"/>
                          <w:sz w:val="20"/>
                          <w:u w:val="single"/>
                        </w:rPr>
                        <w:t>System Safety Engineering Short Courses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 xml:space="preserve"> webpage.</w:t>
                      </w:r>
                    </w:p>
                  </w:txbxContent>
                </v:textbox>
              </v:rect>
            </w:pict>
          </mc:Fallback>
        </mc:AlternateContent>
      </w:r>
    </w:p>
    <w:p w:rsidR="00012760" w:rsidRDefault="00012760">
      <w:pPr>
        <w:rPr>
          <w:rFonts w:ascii="Palatino Linotype" w:eastAsia="Palatino Linotype" w:hAnsi="Palatino Linotype" w:cs="Palatino Linotype"/>
        </w:rPr>
      </w:pPr>
    </w:p>
    <w:p w:rsidR="00012760" w:rsidRDefault="00012760">
      <w:pPr>
        <w:rPr>
          <w:rFonts w:ascii="Palatino Linotype" w:eastAsia="Palatino Linotype" w:hAnsi="Palatino Linotype" w:cs="Palatino Linotype"/>
          <w:b/>
        </w:rPr>
      </w:pPr>
    </w:p>
    <w:p w:rsidR="00012760" w:rsidRDefault="00012760">
      <w:pPr>
        <w:rPr>
          <w:rFonts w:ascii="Palatino Linotype" w:eastAsia="Palatino Linotype" w:hAnsi="Palatino Linotype" w:cs="Palatino Linotype"/>
          <w:b/>
        </w:rPr>
      </w:pPr>
    </w:p>
    <w:p w:rsidR="00012760" w:rsidRDefault="0033658B">
      <w:pPr>
        <w:spacing w:before="8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I confirm that the information shown on this form is accurate and complete, and I agree to abide by the University’s regulations. </w:t>
      </w:r>
    </w:p>
    <w:p w:rsidR="00012760" w:rsidRDefault="00012760">
      <w:pPr>
        <w:rPr>
          <w:rFonts w:ascii="Calibri" w:eastAsia="Calibri" w:hAnsi="Calibri" w:cs="Calibri"/>
        </w:rPr>
      </w:pPr>
    </w:p>
    <w:p w:rsidR="00012760" w:rsidRDefault="0033658B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0"/>
          <w:szCs w:val="20"/>
        </w:rPr>
        <w:t>Signature of applicant (</w:t>
      </w:r>
      <w:r>
        <w:rPr>
          <w:rFonts w:ascii="Calibri" w:eastAsia="Calibri" w:hAnsi="Calibri" w:cs="Calibri"/>
          <w:b/>
          <w:i/>
          <w:sz w:val="20"/>
          <w:szCs w:val="20"/>
        </w:rPr>
        <w:t>print</w:t>
      </w:r>
      <w:r>
        <w:rPr>
          <w:rFonts w:ascii="Calibri" w:eastAsia="Calibri" w:hAnsi="Calibri" w:cs="Calibri"/>
          <w:b/>
          <w:sz w:val="20"/>
          <w:szCs w:val="20"/>
        </w:rPr>
        <w:t>): ………………………………………………</w:t>
      </w:r>
      <w:proofErr w:type="gramStart"/>
      <w:r>
        <w:rPr>
          <w:rFonts w:ascii="Calibri" w:eastAsia="Calibri" w:hAnsi="Calibri" w:cs="Calibri"/>
          <w:b/>
          <w:sz w:val="20"/>
          <w:szCs w:val="20"/>
        </w:rPr>
        <w:t>…..</w:t>
      </w:r>
      <w:proofErr w:type="gramEnd"/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>Date: ………………………………...</w:t>
      </w:r>
    </w:p>
    <w:sectPr w:rsidR="00012760">
      <w:headerReference w:type="default" r:id="rId17"/>
      <w:footerReference w:type="default" r:id="rId18"/>
      <w:pgSz w:w="12240" w:h="15840"/>
      <w:pgMar w:top="720" w:right="720" w:bottom="720" w:left="907" w:header="56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3658B">
      <w:r>
        <w:separator/>
      </w:r>
    </w:p>
  </w:endnote>
  <w:endnote w:type="continuationSeparator" w:id="0">
    <w:p w:rsidR="00000000" w:rsidRDefault="0033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altName w:val="Cambria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760" w:rsidRDefault="0033658B">
    <w:pPr>
      <w:rPr>
        <w:rFonts w:ascii="Calibri" w:eastAsia="Calibri" w:hAnsi="Calibri" w:cs="Calibri"/>
        <w:b/>
        <w:color w:val="006699"/>
        <w:sz w:val="18"/>
        <w:szCs w:val="18"/>
      </w:rPr>
    </w:pPr>
    <w:r>
      <w:rPr>
        <w:rFonts w:ascii="Calibri" w:eastAsia="Calibri" w:hAnsi="Calibri" w:cs="Calibri"/>
        <w:b/>
        <w:color w:val="006699"/>
        <w:sz w:val="18"/>
        <w:szCs w:val="18"/>
      </w:rPr>
      <w:t>Privacy notice – students</w:t>
    </w:r>
  </w:p>
  <w:p w:rsidR="00012760" w:rsidRDefault="0033658B">
    <w:pPr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The University’s Privacy Notice sets out the ways in which the University of York gathers, uses, stores and shares your data: </w:t>
    </w:r>
    <w:hyperlink r:id="rId1"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https://www.york.ac.uk/records-management/dp/y</w:t>
      </w:r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our-info/students/</w:t>
      </w:r>
    </w:hyperlink>
    <w:r>
      <w:rPr>
        <w:rFonts w:ascii="Calibri" w:eastAsia="Calibri" w:hAnsi="Calibri" w:cs="Calibri"/>
        <w:sz w:val="16"/>
        <w:szCs w:val="16"/>
      </w:rPr>
      <w:t>.</w:t>
    </w:r>
  </w:p>
  <w:p w:rsidR="00012760" w:rsidRDefault="00012760">
    <w:pPr>
      <w:rPr>
        <w:rFonts w:ascii="Calibri" w:eastAsia="Calibri" w:hAnsi="Calibri" w:cs="Calibri"/>
        <w:i/>
        <w:sz w:val="16"/>
        <w:szCs w:val="16"/>
      </w:rPr>
    </w:pPr>
  </w:p>
  <w:p w:rsidR="00012760" w:rsidRDefault="0033658B">
    <w:pPr>
      <w:rPr>
        <w:sz w:val="22"/>
        <w:szCs w:val="22"/>
      </w:rPr>
    </w:pPr>
    <w:r>
      <w:rPr>
        <w:rFonts w:ascii="Calibri" w:eastAsia="Calibri" w:hAnsi="Calibri" w:cs="Calibri"/>
        <w:i/>
        <w:sz w:val="16"/>
        <w:szCs w:val="16"/>
      </w:rPr>
      <w:t>* In this context the 2024/25 academic year is 1</w:t>
    </w:r>
    <w:r>
      <w:rPr>
        <w:rFonts w:ascii="Calibri" w:eastAsia="Calibri" w:hAnsi="Calibri" w:cs="Calibri"/>
        <w:i/>
        <w:sz w:val="16"/>
        <w:szCs w:val="16"/>
        <w:vertAlign w:val="superscript"/>
      </w:rPr>
      <w:t>st</w:t>
    </w:r>
    <w:r>
      <w:rPr>
        <w:rFonts w:ascii="Calibri" w:eastAsia="Calibri" w:hAnsi="Calibri" w:cs="Calibri"/>
        <w:i/>
        <w:sz w:val="16"/>
        <w:szCs w:val="16"/>
      </w:rPr>
      <w:t xml:space="preserve"> September 2024 - 31st August 2025</w:t>
    </w:r>
    <w:r>
      <w:rPr>
        <w:rFonts w:ascii="Calibri" w:eastAsia="Calibri" w:hAnsi="Calibri" w:cs="Calibri"/>
        <w:i/>
        <w:sz w:val="16"/>
        <w:szCs w:val="16"/>
      </w:rPr>
      <w:tab/>
    </w:r>
    <w:r>
      <w:rPr>
        <w:rFonts w:ascii="Calibri" w:eastAsia="Calibri" w:hAnsi="Calibri" w:cs="Calibri"/>
        <w:i/>
        <w:sz w:val="16"/>
        <w:szCs w:val="16"/>
      </w:rPr>
      <w:tab/>
    </w:r>
    <w:r>
      <w:rPr>
        <w:rFonts w:ascii="Verdana" w:eastAsia="Verdana" w:hAnsi="Verdana" w:cs="Verdana"/>
        <w:color w:val="000000"/>
        <w:sz w:val="20"/>
        <w:szCs w:val="20"/>
        <w:highlight w:val="white"/>
        <w:vertAlign w:val="superscript"/>
      </w:rPr>
      <w:t>‡</w:t>
    </w:r>
    <w:r>
      <w:rPr>
        <w:rFonts w:ascii="Calibri" w:eastAsia="Calibri" w:hAnsi="Calibri" w:cs="Calibri"/>
        <w:i/>
        <w:sz w:val="16"/>
        <w:szCs w:val="16"/>
      </w:rPr>
      <w:t>VAT exempt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3658B">
      <w:r>
        <w:separator/>
      </w:r>
    </w:p>
  </w:footnote>
  <w:footnote w:type="continuationSeparator" w:id="0">
    <w:p w:rsidR="00000000" w:rsidRDefault="0033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760" w:rsidRDefault="0033658B">
    <w:pPr>
      <w:pStyle w:val="Heading1"/>
      <w:shd w:val="clear" w:color="auto" w:fill="FFFFFF"/>
      <w:spacing w:before="0" w:after="225"/>
      <w:rPr>
        <w:b w:val="0"/>
        <w:color w:val="333333"/>
        <w:sz w:val="20"/>
        <w:szCs w:val="20"/>
      </w:rPr>
    </w:pPr>
    <w:r>
      <w:rPr>
        <w:b w:val="0"/>
        <w:color w:val="333333"/>
        <w:sz w:val="20"/>
        <w:szCs w:val="20"/>
      </w:rPr>
      <w:t>DEPARTMENT OF COMPUTER SCIENCE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5180322</wp:posOffset>
          </wp:positionH>
          <wp:positionV relativeFrom="paragraph">
            <wp:posOffset>-269726</wp:posOffset>
          </wp:positionV>
          <wp:extent cx="1558933" cy="709314"/>
          <wp:effectExtent l="0" t="0" r="0" b="0"/>
          <wp:wrapSquare wrapText="bothSides" distT="0" distB="0" distL="114300" distR="114300"/>
          <wp:docPr id="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8933" cy="709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-1511299</wp:posOffset>
              </wp:positionH>
              <wp:positionV relativeFrom="paragraph">
                <wp:posOffset>-88899</wp:posOffset>
              </wp:positionV>
              <wp:extent cx="0" cy="12700"/>
              <wp:effectExtent l="0" t="0" r="0" b="0"/>
              <wp:wrapNone/>
              <wp:docPr id="2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416553" y="3780000"/>
                        <a:ext cx="385889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6699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-1511299</wp:posOffset>
              </wp:positionH>
              <wp:positionV relativeFrom="paragraph">
                <wp:posOffset>-88899</wp:posOffset>
              </wp:positionV>
              <wp:extent cx="0" cy="12700"/>
              <wp:effectExtent b="0" l="0" r="0" t="0"/>
              <wp:wrapNone/>
              <wp:docPr id="24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-1523999</wp:posOffset>
              </wp:positionH>
              <wp:positionV relativeFrom="paragraph">
                <wp:posOffset>215900</wp:posOffset>
              </wp:positionV>
              <wp:extent cx="0" cy="12700"/>
              <wp:effectExtent l="0" t="0" r="0" b="0"/>
              <wp:wrapNone/>
              <wp:docPr id="2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416553" y="3780000"/>
                        <a:ext cx="385889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6699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-1523999</wp:posOffset>
              </wp:positionH>
              <wp:positionV relativeFrom="paragraph">
                <wp:posOffset>215900</wp:posOffset>
              </wp:positionV>
              <wp:extent cx="0" cy="12700"/>
              <wp:effectExtent b="0" l="0" r="0" t="0"/>
              <wp:wrapNone/>
              <wp:docPr id="2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12760" w:rsidRDefault="00012760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760"/>
    <w:rsid w:val="00012760"/>
    <w:rsid w:val="0033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EC3B3E-2D46-4AC2-8864-5FA212A9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1B9"/>
  </w:style>
  <w:style w:type="paragraph" w:styleId="Heading1">
    <w:name w:val="heading 1"/>
    <w:basedOn w:val="Normal"/>
    <w:link w:val="Heading1Char"/>
    <w:uiPriority w:val="9"/>
    <w:qFormat/>
    <w:rsid w:val="000911F0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341B9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341B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341B9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341B9"/>
    <w:rPr>
      <w:lang w:val="en-GB"/>
    </w:rPr>
  </w:style>
  <w:style w:type="table" w:styleId="TableGrid">
    <w:name w:val="Table Grid"/>
    <w:basedOn w:val="TableNormal"/>
    <w:uiPriority w:val="39"/>
    <w:rsid w:val="00634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41B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A702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911F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C964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279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38D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.york.ac.uk/postgraduate/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rk.ac.uk/study/postgraduate-taught/courses/msc-safety-critical-systems-engineering/" TargetMode="External"/><Relationship Id="rId12" Type="http://schemas.openxmlformats.org/officeDocument/2006/relationships/image" Target="media/image9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yperlink" Target="https://www.york.ac.uk/about/departments/support-and-admin/finance/information-for-suppliers/" TargetMode="External"/><Relationship Id="rId10" Type="http://schemas.openxmlformats.org/officeDocument/2006/relationships/hyperlink" Target="mailto:cs-safety-courses@york.ac.u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s.york.ac.uk/professional/system-safety-engineering-courses/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rk.ac.uk/records-management/dp/your-info/student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8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jMLRJjSwU3CQPPZX75KCiLSsBg==">CgMxLjAyCGguZ2pkZ3hzOAByITFoN2RQOWVkVVhKckUxRFhFMzVHR1I4MUZEcDh0OElxZg==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Taylor</dc:creator>
  <cp:lastModifiedBy>Dominique Pickering</cp:lastModifiedBy>
  <cp:revision>2</cp:revision>
  <dcterms:created xsi:type="dcterms:W3CDTF">2024-04-30T10:32:00Z</dcterms:created>
  <dcterms:modified xsi:type="dcterms:W3CDTF">2024-04-30T10:32:00Z</dcterms:modified>
</cp:coreProperties>
</file>